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147A" w:rsidRDefault="00AE147A" w:rsidP="00AE147A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AE147A" w:rsidRDefault="00AE147A" w:rsidP="00AE147A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AE147A" w:rsidRDefault="00AE147A" w:rsidP="00AE147A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AE147A" w:rsidRDefault="00AE147A" w:rsidP="00AE147A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AE147A" w:rsidRDefault="00AE147A" w:rsidP="00AE147A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AE147A" w:rsidRDefault="00AE147A" w:rsidP="00AE147A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RESOLUÇÃO N.° 45/2014</w:t>
      </w:r>
    </w:p>
    <w:p w:rsidR="00AE147A" w:rsidRDefault="00AE147A" w:rsidP="00AE147A">
      <w:pPr>
        <w:ind w:left="3402" w:right="-568"/>
        <w:jc w:val="left"/>
        <w:rPr>
          <w:rFonts w:ascii="Times New Roman" w:hAnsi="Times New Roman" w:cs="Times New Roman"/>
          <w:sz w:val="24"/>
          <w:szCs w:val="24"/>
        </w:rPr>
      </w:pPr>
    </w:p>
    <w:p w:rsidR="00AE147A" w:rsidRDefault="00AE147A" w:rsidP="00AE147A">
      <w:pPr>
        <w:ind w:left="3402" w:right="-568"/>
        <w:jc w:val="left"/>
        <w:rPr>
          <w:rFonts w:ascii="Times New Roman" w:hAnsi="Times New Roman" w:cs="Times New Roman"/>
          <w:sz w:val="24"/>
          <w:szCs w:val="24"/>
        </w:rPr>
      </w:pPr>
    </w:p>
    <w:p w:rsidR="00AE147A" w:rsidRDefault="00AE147A" w:rsidP="00AE147A">
      <w:pPr>
        <w:ind w:left="3402" w:right="-568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AUTORIZA O PAGAMENTO DE</w:t>
      </w:r>
      <w:r w:rsidR="00BA237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DIÁRIA E DA OUTRAS PROVIDENCIAS.</w:t>
      </w:r>
    </w:p>
    <w:p w:rsidR="00AE147A" w:rsidRDefault="00AE147A" w:rsidP="00AE147A">
      <w:pPr>
        <w:ind w:left="3402"/>
        <w:jc w:val="left"/>
        <w:rPr>
          <w:rFonts w:ascii="Times New Roman" w:hAnsi="Times New Roman" w:cs="Times New Roman"/>
          <w:sz w:val="24"/>
          <w:szCs w:val="24"/>
        </w:rPr>
      </w:pPr>
    </w:p>
    <w:p w:rsidR="00AE147A" w:rsidRDefault="00AE147A" w:rsidP="00AE147A">
      <w:pPr>
        <w:ind w:left="3402" w:right="-852"/>
        <w:jc w:val="left"/>
        <w:rPr>
          <w:rFonts w:ascii="Times New Roman" w:hAnsi="Times New Roman" w:cs="Times New Roman"/>
          <w:sz w:val="24"/>
          <w:szCs w:val="24"/>
        </w:rPr>
      </w:pPr>
    </w:p>
    <w:p w:rsidR="00AE147A" w:rsidRDefault="00AE147A" w:rsidP="00AE147A">
      <w:pPr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DENILSON MACHADO DA SILVA, Vereador Presidente da Câmara de Vereadores de Redentora, Estado do Rio Grande do Sul, no uso de suas atribuições legais, resolve baixar á seguinte:</w:t>
      </w:r>
    </w:p>
    <w:p w:rsidR="00AE147A" w:rsidRDefault="00AE147A" w:rsidP="00AE147A">
      <w:pPr>
        <w:ind w:right="-852"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AE147A" w:rsidRDefault="00AE147A" w:rsidP="00AE147A">
      <w:pPr>
        <w:ind w:right="-852"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RESOLUÇÃO</w:t>
      </w:r>
    </w:p>
    <w:p w:rsidR="00AE147A" w:rsidRDefault="00AE147A" w:rsidP="00AE147A">
      <w:pPr>
        <w:ind w:right="-852"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AE147A" w:rsidRDefault="00AE147A" w:rsidP="00AE147A">
      <w:pPr>
        <w:ind w:right="-852"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AE147A" w:rsidRDefault="00AE147A" w:rsidP="00AE147A">
      <w:pPr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 w:cs="Times New Roman"/>
          <w:sz w:val="24"/>
          <w:szCs w:val="24"/>
        </w:rPr>
        <w:t>1.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° Fica autorizado, o Vereador Denílson Machado da Silva, a representar o Poder Legislativo na cidade de Porto Alegre – RS, no dia 30 de outubro de 2014, junto ao União dos Vereadores do Rio Grande do Sul, </w:t>
      </w:r>
      <w:proofErr w:type="spellStart"/>
      <w:r>
        <w:rPr>
          <w:rFonts w:ascii="Times New Roman" w:hAnsi="Times New Roman" w:cs="Times New Roman"/>
          <w:sz w:val="24"/>
          <w:szCs w:val="24"/>
        </w:rPr>
        <w:t>Uvergs</w:t>
      </w:r>
      <w:proofErr w:type="spellEnd"/>
      <w:r>
        <w:rPr>
          <w:rFonts w:ascii="Times New Roman" w:hAnsi="Times New Roman" w:cs="Times New Roman"/>
          <w:sz w:val="24"/>
          <w:szCs w:val="24"/>
        </w:rPr>
        <w:t>, para tratar de assuntos da Câmara Municipal de Vereadores.</w:t>
      </w:r>
    </w:p>
    <w:p w:rsidR="00AE147A" w:rsidRDefault="00AE147A" w:rsidP="00AE147A">
      <w:pPr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</w:p>
    <w:p w:rsidR="00AE147A" w:rsidRDefault="00AE147A" w:rsidP="00AE147A">
      <w:pPr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 w:cs="Times New Roman"/>
          <w:sz w:val="24"/>
          <w:szCs w:val="24"/>
        </w:rPr>
        <w:t>2.</w:t>
      </w:r>
      <w:proofErr w:type="gramEnd"/>
      <w:r>
        <w:rPr>
          <w:rFonts w:ascii="Times New Roman" w:hAnsi="Times New Roman" w:cs="Times New Roman"/>
          <w:sz w:val="24"/>
          <w:szCs w:val="24"/>
        </w:rPr>
        <w:t>° É autorizado o pagamento de diária nos termos da Resolução n.° 004/14.</w:t>
      </w:r>
    </w:p>
    <w:p w:rsidR="00AE147A" w:rsidRDefault="00AE147A" w:rsidP="00AE147A">
      <w:pPr>
        <w:ind w:firstLine="3402"/>
        <w:jc w:val="both"/>
        <w:rPr>
          <w:rFonts w:ascii="Times New Roman" w:hAnsi="Times New Roman" w:cs="Times New Roman"/>
          <w:sz w:val="24"/>
          <w:szCs w:val="24"/>
        </w:rPr>
      </w:pPr>
    </w:p>
    <w:p w:rsidR="00AE147A" w:rsidRDefault="00AE147A" w:rsidP="00AE147A">
      <w:pPr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 w:cs="Times New Roman"/>
          <w:sz w:val="24"/>
          <w:szCs w:val="24"/>
        </w:rPr>
        <w:t>3.</w:t>
      </w:r>
      <w:proofErr w:type="gramEnd"/>
      <w:r>
        <w:rPr>
          <w:rFonts w:ascii="Times New Roman" w:hAnsi="Times New Roman" w:cs="Times New Roman"/>
          <w:sz w:val="24"/>
          <w:szCs w:val="24"/>
        </w:rPr>
        <w:t>° Esta resolução entrará em vigor na data de sua publicação.</w:t>
      </w:r>
    </w:p>
    <w:p w:rsidR="00AE147A" w:rsidRDefault="00AE147A" w:rsidP="00AE147A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AE147A" w:rsidRDefault="00AE147A" w:rsidP="00AE147A">
      <w:pPr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GABINETE DA PRESIDENCIA DA CÂMARA DE VEREADORES, dia 04 de novembro de 2014.</w:t>
      </w:r>
    </w:p>
    <w:p w:rsidR="00AE147A" w:rsidRDefault="00AE147A" w:rsidP="00AE147A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AE147A" w:rsidRDefault="00AE147A" w:rsidP="00AE147A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AE147A" w:rsidRDefault="00AE147A" w:rsidP="00AE147A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Vereador </w:t>
      </w:r>
      <w:proofErr w:type="spellStart"/>
      <w:r>
        <w:rPr>
          <w:rFonts w:ascii="Times New Roman" w:hAnsi="Times New Roman" w:cs="Times New Roman"/>
          <w:sz w:val="24"/>
          <w:szCs w:val="24"/>
        </w:rPr>
        <w:t>Denilson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Machado da Silva</w:t>
      </w:r>
    </w:p>
    <w:p w:rsidR="00AE147A" w:rsidRDefault="00AE147A" w:rsidP="00AE147A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AE147A" w:rsidRDefault="00AE147A" w:rsidP="00AE147A">
      <w:pPr>
        <w:ind w:firstLine="3402"/>
        <w:jc w:val="left"/>
      </w:pPr>
      <w:r>
        <w:rPr>
          <w:rFonts w:ascii="Times New Roman" w:hAnsi="Times New Roman" w:cs="Times New Roman"/>
          <w:sz w:val="24"/>
          <w:szCs w:val="24"/>
        </w:rPr>
        <w:t xml:space="preserve">                 Presidente</w:t>
      </w:r>
    </w:p>
    <w:p w:rsidR="00E60393" w:rsidRDefault="00E60393"/>
    <w:sectPr w:rsidR="00E60393" w:rsidSect="004931E6">
      <w:pgSz w:w="11906" w:h="16838" w:code="9"/>
      <w:pgMar w:top="1417" w:right="1701" w:bottom="141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AE147A"/>
    <w:rsid w:val="0023406F"/>
    <w:rsid w:val="0048679F"/>
    <w:rsid w:val="004931E6"/>
    <w:rsid w:val="00965791"/>
    <w:rsid w:val="00AE147A"/>
    <w:rsid w:val="00BA237E"/>
    <w:rsid w:val="00CE5394"/>
    <w:rsid w:val="00E603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line="276" w:lineRule="auto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147A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133</Words>
  <Characters>719</Characters>
  <Application>Microsoft Office Word</Application>
  <DocSecurity>0</DocSecurity>
  <Lines>5</Lines>
  <Paragraphs>1</Paragraphs>
  <ScaleCrop>false</ScaleCrop>
  <Company>Harrys</Company>
  <LinksUpToDate>false</LinksUpToDate>
  <CharactersWithSpaces>851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Harrys</dc:creator>
  <cp:keywords/>
  <dc:description/>
  <cp:lastModifiedBy>Harrys</cp:lastModifiedBy>
  <cp:revision>3</cp:revision>
  <dcterms:created xsi:type="dcterms:W3CDTF">2014-11-07T18:15:00Z</dcterms:created>
  <dcterms:modified xsi:type="dcterms:W3CDTF">2014-11-07T18:23:00Z</dcterms:modified>
</cp:coreProperties>
</file>